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4863"/>
        <w:gridCol w:w="1794"/>
        <w:gridCol w:w="1286"/>
      </w:tblGrid>
      <w:tr w:rsidR="00C154B3" w:rsidTr="00187257">
        <w:tc>
          <w:tcPr>
            <w:tcW w:w="1345" w:type="dxa"/>
            <w:tcBorders>
              <w:bottom w:val="single" w:sz="4" w:space="0" w:color="auto"/>
            </w:tcBorders>
          </w:tcPr>
          <w:p w:rsidR="00C154B3" w:rsidRDefault="00C154B3">
            <w:bookmarkStart w:id="0" w:name="_GoBack"/>
            <w:bookmarkEnd w:id="0"/>
            <w:r>
              <w:t>Zadanie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C154B3" w:rsidRDefault="00C154B3">
            <w:r>
              <w:t>Nr drogi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C154B3" w:rsidRDefault="00C154B3" w:rsidP="00D06C29">
            <w:r>
              <w:t xml:space="preserve">Długość </w:t>
            </w:r>
            <w:r w:rsidR="00D06C29">
              <w:t xml:space="preserve">/Powierzchnia 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C154B3" w:rsidRDefault="00C154B3"/>
        </w:tc>
      </w:tr>
      <w:tr w:rsidR="00C154B3" w:rsidTr="00187257"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D06C29">
            <w:r>
              <w:t>I</w:t>
            </w:r>
          </w:p>
          <w:p w:rsidR="00C154B3" w:rsidRDefault="00C154B3">
            <w:r>
              <w:t>Skrzynice</w:t>
            </w:r>
            <w:r w:rsidR="00D06C29">
              <w:t xml:space="preserve"> Pierwsze, Skrzynice Drugie,</w:t>
            </w:r>
          </w:p>
          <w:p w:rsidR="00C154B3" w:rsidRDefault="00C154B3">
            <w:r>
              <w:t>Wolnica</w:t>
            </w:r>
            <w:r w:rsidR="003757CF">
              <w:t>, Chmiel Pierwszy,</w:t>
            </w:r>
          </w:p>
          <w:p w:rsidR="003757CF" w:rsidRDefault="003757CF">
            <w:r>
              <w:t>Majdan Chmielowski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107153L („13-stka”)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2,9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A03408" w:rsidP="00AD459E">
            <w:r>
              <w:t>Pług dziobowy lub</w:t>
            </w:r>
            <w:r w:rsidR="00C154B3">
              <w:t xml:space="preserve"> pług </w:t>
            </w:r>
            <w:r w:rsidR="00AD459E">
              <w:t>prosty</w:t>
            </w:r>
          </w:p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107152L („12-stka”),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3</w:t>
            </w:r>
            <w:r w:rsidR="00D06C29">
              <w:t>,</w:t>
            </w:r>
            <w:r w:rsidR="003A2144">
              <w:t>00</w:t>
            </w:r>
            <w:r w:rsidR="00D06C29">
              <w:t>0km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107151L („10-tka”)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2,5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107150L („8-ka”)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2,7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 xml:space="preserve">107149L („5-tka”)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2,4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rPr>
                <w:rFonts w:asciiTheme="majorHAnsi" w:hAnsiTheme="majorHAnsi" w:cs="Calibri"/>
              </w:rPr>
              <w:t xml:space="preserve">107148L </w:t>
            </w:r>
            <w:r w:rsidRPr="008518A5">
              <w:rPr>
                <w:rFonts w:asciiTheme="majorHAnsi" w:hAnsiTheme="majorHAnsi" w:cs="Calibri"/>
              </w:rPr>
              <w:t xml:space="preserve">(przy lesie </w:t>
            </w:r>
            <w:proofErr w:type="spellStart"/>
            <w:r w:rsidRPr="008518A5">
              <w:rPr>
                <w:rFonts w:asciiTheme="majorHAnsi" w:hAnsiTheme="majorHAnsi" w:cs="Calibri"/>
              </w:rPr>
              <w:t>Skrzynickim</w:t>
            </w:r>
            <w:proofErr w:type="spellEnd"/>
            <w:r w:rsidRPr="008518A5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4,4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107154L („Skrzynice przed rzeką”),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3,1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nr </w:t>
            </w:r>
            <w:proofErr w:type="spellStart"/>
            <w:r w:rsidRPr="008518A5">
              <w:rPr>
                <w:rFonts w:asciiTheme="majorHAnsi" w:hAnsiTheme="majorHAnsi" w:cs="Calibri"/>
              </w:rPr>
              <w:t>ewid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. działki 72, ( droga od Podleśnej do </w:t>
            </w:r>
            <w:proofErr w:type="spellStart"/>
            <w:r w:rsidRPr="008518A5">
              <w:rPr>
                <w:rFonts w:asciiTheme="majorHAnsi" w:hAnsiTheme="majorHAnsi" w:cs="Calibri"/>
              </w:rPr>
              <w:t>p.Kieliszka</w:t>
            </w:r>
            <w:proofErr w:type="spellEnd"/>
            <w:r w:rsidRPr="008518A5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0,75</w:t>
            </w:r>
            <w:r w:rsidR="003A2144">
              <w:t>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>107188L (Majdanek Chmielowski),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1,3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>107189L  (Wolnica),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1,2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nr </w:t>
            </w:r>
            <w:proofErr w:type="spellStart"/>
            <w:r w:rsidRPr="008518A5">
              <w:rPr>
                <w:rFonts w:asciiTheme="majorHAnsi" w:hAnsiTheme="majorHAnsi" w:cs="Calibri"/>
              </w:rPr>
              <w:t>ewid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. 499/1, 499/2, </w:t>
            </w:r>
            <w:r>
              <w:rPr>
                <w:rFonts w:asciiTheme="majorHAnsi" w:hAnsiTheme="majorHAnsi" w:cs="Calibri"/>
              </w:rPr>
              <w:t xml:space="preserve">(dr. </w:t>
            </w:r>
            <w:proofErr w:type="spellStart"/>
            <w:r>
              <w:rPr>
                <w:rFonts w:asciiTheme="majorHAnsi" w:hAnsiTheme="majorHAnsi" w:cs="Calibri"/>
              </w:rPr>
              <w:t>Fabianówka</w:t>
            </w:r>
            <w:proofErr w:type="spellEnd"/>
            <w:r>
              <w:rPr>
                <w:rFonts w:asciiTheme="majorHAnsi" w:hAnsiTheme="majorHAnsi" w:cs="Calibri"/>
              </w:rPr>
              <w:t xml:space="preserve"> i dr. do Siczka)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0,7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3A2144" w:rsidTr="0018725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Default="003A2144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Pr="008518A5" w:rsidRDefault="003A2144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Place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Pr="003A2144" w:rsidRDefault="003A2144">
            <w:pPr>
              <w:rPr>
                <w:vertAlign w:val="superscript"/>
              </w:rPr>
            </w:pPr>
            <w:r>
              <w:t>700m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Default="003A2144"/>
        </w:tc>
      </w:tr>
      <w:tr w:rsidR="00C154B3" w:rsidTr="0018725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0945CD" w:rsidRDefault="00C154B3">
            <w:pPr>
              <w:rPr>
                <w:rFonts w:asciiTheme="majorHAnsi" w:hAnsiTheme="majorHAnsi" w:cs="Calibri"/>
                <w:b/>
              </w:rPr>
            </w:pPr>
            <w:r w:rsidRPr="000945CD">
              <w:rPr>
                <w:rFonts w:asciiTheme="majorHAnsi" w:hAnsiTheme="majorHAnsi" w:cs="Calibri"/>
                <w:b/>
              </w:rPr>
              <w:t>SUMA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3A2144" w:rsidRDefault="00C154B3">
            <w:pPr>
              <w:rPr>
                <w:b/>
                <w:vertAlign w:val="superscript"/>
              </w:rPr>
            </w:pPr>
            <w:r w:rsidRPr="000945CD">
              <w:rPr>
                <w:b/>
              </w:rPr>
              <w:t>24,95</w:t>
            </w:r>
            <w:r w:rsidR="00D06C29">
              <w:rPr>
                <w:b/>
              </w:rPr>
              <w:t>km</w:t>
            </w:r>
            <w:r w:rsidR="003A2144">
              <w:rPr>
                <w:b/>
              </w:rPr>
              <w:t>/700m</w:t>
            </w:r>
            <w:r w:rsidR="003A2144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</w:tr>
      <w:tr w:rsidR="00C154B3" w:rsidTr="00187257">
        <w:tc>
          <w:tcPr>
            <w:tcW w:w="1345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:rsidR="00C154B3" w:rsidRDefault="00C154B3">
            <w:r>
              <w:t>II</w:t>
            </w:r>
          </w:p>
          <w:p w:rsidR="00C154B3" w:rsidRDefault="00C154B3">
            <w:r>
              <w:t>Czerniejów+</w:t>
            </w:r>
          </w:p>
          <w:p w:rsidR="00C154B3" w:rsidRDefault="00C154B3">
            <w:r>
              <w:t>Czerniejów Kol.+</w:t>
            </w:r>
          </w:p>
          <w:p w:rsidR="00C154B3" w:rsidRDefault="00C154B3">
            <w:r>
              <w:t xml:space="preserve">Jabłonna </w:t>
            </w:r>
          </w:p>
          <w:p w:rsidR="00C154B3" w:rsidRDefault="00C154B3">
            <w:r>
              <w:t>+ Jabłonna Majątek</w:t>
            </w:r>
          </w:p>
          <w:p w:rsidR="00C154B3" w:rsidRDefault="00C154B3">
            <w:r>
              <w:t>+ Tuszów</w:t>
            </w:r>
          </w:p>
        </w:tc>
        <w:tc>
          <w:tcPr>
            <w:tcW w:w="4863" w:type="dxa"/>
            <w:tcBorders>
              <w:top w:val="single" w:sz="4" w:space="0" w:color="auto"/>
            </w:tcBorders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>107156L („Mała strona”),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C000"/>
          </w:tcPr>
          <w:p w:rsidR="00C154B3" w:rsidRDefault="00C154B3">
            <w:r>
              <w:t>2,000</w:t>
            </w:r>
            <w:r w:rsidR="00D06C29">
              <w:t>km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:rsidR="00C154B3" w:rsidRDefault="00C154B3" w:rsidP="00AD459E">
            <w:r>
              <w:t>Pług dziobowy</w:t>
            </w:r>
            <w:r w:rsidR="00A03408">
              <w:t xml:space="preserve"> </w:t>
            </w:r>
          </w:p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nr </w:t>
            </w:r>
            <w:proofErr w:type="spellStart"/>
            <w:r w:rsidRPr="008518A5">
              <w:rPr>
                <w:rFonts w:asciiTheme="majorHAnsi" w:hAnsiTheme="majorHAnsi" w:cs="Calibri"/>
              </w:rPr>
              <w:t>ewid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. </w:t>
            </w:r>
            <w:r>
              <w:rPr>
                <w:rFonts w:asciiTheme="majorHAnsi" w:hAnsiTheme="majorHAnsi" w:cs="Calibri"/>
              </w:rPr>
              <w:t xml:space="preserve">działki </w:t>
            </w:r>
            <w:r w:rsidRPr="008518A5">
              <w:rPr>
                <w:rFonts w:asciiTheme="majorHAnsi" w:hAnsiTheme="majorHAnsi" w:cs="Calibri"/>
              </w:rPr>
              <w:t>770 (dr. koło</w:t>
            </w:r>
            <w:r>
              <w:rPr>
                <w:rFonts w:asciiTheme="majorHAnsi" w:hAnsiTheme="majorHAnsi" w:cs="Calibri"/>
              </w:rPr>
              <w:t xml:space="preserve"> cmentarza) 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0,340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107155L (od powiatowej do Hydroforni i </w:t>
            </w:r>
            <w:proofErr w:type="spellStart"/>
            <w:r w:rsidRPr="008518A5">
              <w:rPr>
                <w:rFonts w:asciiTheme="majorHAnsi" w:hAnsiTheme="majorHAnsi" w:cs="Calibri"/>
              </w:rPr>
              <w:t>p.Andrzeja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  </w:t>
            </w:r>
            <w:r>
              <w:rPr>
                <w:rFonts w:asciiTheme="majorHAnsi" w:hAnsiTheme="majorHAnsi" w:cs="Calibri"/>
              </w:rPr>
              <w:t>Kowalskiego)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3,685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107162L („Podleśna”),   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3,435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nr </w:t>
            </w:r>
            <w:proofErr w:type="spellStart"/>
            <w:r w:rsidRPr="00C9280B">
              <w:rPr>
                <w:rFonts w:ascii="Cambria" w:hAnsi="Cambria" w:cs="Calibri"/>
              </w:rPr>
              <w:t>ewid</w:t>
            </w:r>
            <w:proofErr w:type="spellEnd"/>
            <w:r w:rsidRPr="00C9280B">
              <w:rPr>
                <w:rFonts w:ascii="Cambria" w:hAnsi="Cambria" w:cs="Calibri"/>
              </w:rPr>
              <w:t xml:space="preserve">. działki  135  (koło </w:t>
            </w:r>
            <w:proofErr w:type="spellStart"/>
            <w:r w:rsidRPr="00C9280B">
              <w:rPr>
                <w:rFonts w:ascii="Cambria" w:hAnsi="Cambria" w:cs="Calibri"/>
              </w:rPr>
              <w:t>Zakliki</w:t>
            </w:r>
            <w:proofErr w:type="spellEnd"/>
            <w:r w:rsidRPr="00C9280B">
              <w:rPr>
                <w:rFonts w:ascii="Cambria" w:hAnsi="Cambria" w:cs="Calibri"/>
              </w:rPr>
              <w:t>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1,455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nr 107167L (koło Dychy i poprzeczka do </w:t>
            </w:r>
            <w:proofErr w:type="spellStart"/>
            <w:r w:rsidRPr="00C9280B">
              <w:rPr>
                <w:rFonts w:ascii="Cambria" w:hAnsi="Cambria" w:cs="Calibri"/>
              </w:rPr>
              <w:t>Oknostylu</w:t>
            </w:r>
            <w:proofErr w:type="spellEnd"/>
            <w:r w:rsidRPr="00C9280B">
              <w:rPr>
                <w:rFonts w:ascii="Cambria" w:hAnsi="Cambria" w:cs="Calibri"/>
              </w:rPr>
              <w:t xml:space="preserve">  i do lasu)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3,065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 w:rsidP="00EB68C9">
            <w:pPr>
              <w:rPr>
                <w:rFonts w:asciiTheme="majorHAnsi" w:hAnsiTheme="majorHAnsi" w:cs="Calibri"/>
              </w:rPr>
            </w:pPr>
            <w:r>
              <w:rPr>
                <w:rFonts w:ascii="Cambria" w:hAnsi="Cambria" w:cs="Calibri"/>
              </w:rPr>
              <w:t>107168</w:t>
            </w:r>
            <w:r w:rsidRPr="00C9280B">
              <w:rPr>
                <w:rFonts w:ascii="Cambria" w:hAnsi="Cambria" w:cs="Calibri"/>
              </w:rPr>
              <w:t>L (</w:t>
            </w:r>
            <w:r>
              <w:rPr>
                <w:rFonts w:ascii="Cambria" w:hAnsi="Cambria" w:cs="Calibri"/>
              </w:rPr>
              <w:t xml:space="preserve">do </w:t>
            </w:r>
            <w:proofErr w:type="spellStart"/>
            <w:r>
              <w:rPr>
                <w:rFonts w:ascii="Cambria" w:hAnsi="Cambria" w:cs="Calibri"/>
              </w:rPr>
              <w:t>Oknostylu</w:t>
            </w:r>
            <w:proofErr w:type="spellEnd"/>
            <w:r w:rsidRPr="00C9280B">
              <w:rPr>
                <w:rFonts w:ascii="Cambria" w:hAnsi="Cambria" w:cs="Calibri"/>
              </w:rPr>
              <w:t>),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0,605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107169L (droga do </w:t>
            </w:r>
            <w:proofErr w:type="spellStart"/>
            <w:r w:rsidRPr="00C9280B">
              <w:rPr>
                <w:rFonts w:ascii="Cambria" w:hAnsi="Cambria" w:cs="Calibri"/>
              </w:rPr>
              <w:t>Sobiesia</w:t>
            </w:r>
            <w:proofErr w:type="spellEnd"/>
            <w:r w:rsidRPr="00C9280B">
              <w:rPr>
                <w:rFonts w:ascii="Cambria" w:hAnsi="Cambria" w:cs="Calibri"/>
              </w:rPr>
              <w:t>),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1,160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>107170L („droga do wysypiska”),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0,325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nr </w:t>
            </w:r>
            <w:proofErr w:type="spellStart"/>
            <w:r w:rsidRPr="00C9280B">
              <w:rPr>
                <w:rFonts w:ascii="Cambria" w:hAnsi="Cambria" w:cs="Calibri"/>
              </w:rPr>
              <w:t>ewid</w:t>
            </w:r>
            <w:proofErr w:type="spellEnd"/>
            <w:r w:rsidRPr="00C9280B">
              <w:rPr>
                <w:rFonts w:ascii="Cambria" w:hAnsi="Cambria" w:cs="Calibri"/>
              </w:rPr>
              <w:t xml:space="preserve">. 128 (od powiatowej do </w:t>
            </w:r>
            <w:proofErr w:type="spellStart"/>
            <w:r w:rsidRPr="00C9280B">
              <w:rPr>
                <w:rFonts w:ascii="Cambria" w:hAnsi="Cambria" w:cs="Calibri"/>
              </w:rPr>
              <w:t>Guziaka</w:t>
            </w:r>
            <w:proofErr w:type="spellEnd"/>
            <w:r w:rsidRPr="00C9280B">
              <w:rPr>
                <w:rFonts w:ascii="Cambria" w:hAnsi="Cambria" w:cs="Calibri"/>
              </w:rPr>
              <w:t>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0,480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D06C29" w:rsidTr="00187257">
        <w:tc>
          <w:tcPr>
            <w:tcW w:w="1345" w:type="dxa"/>
            <w:shd w:val="clear" w:color="auto" w:fill="FFC000"/>
          </w:tcPr>
          <w:p w:rsidR="00D06C29" w:rsidRDefault="00D06C29"/>
        </w:tc>
        <w:tc>
          <w:tcPr>
            <w:tcW w:w="4863" w:type="dxa"/>
            <w:shd w:val="clear" w:color="auto" w:fill="FFC000"/>
          </w:tcPr>
          <w:p w:rsidR="00D06C29" w:rsidRPr="00C9280B" w:rsidRDefault="00187257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place</w:t>
            </w:r>
          </w:p>
        </w:tc>
        <w:tc>
          <w:tcPr>
            <w:tcW w:w="1794" w:type="dxa"/>
            <w:shd w:val="clear" w:color="auto" w:fill="FFC000"/>
          </w:tcPr>
          <w:p w:rsidR="00D06C29" w:rsidRPr="00187257" w:rsidRDefault="00187257" w:rsidP="003A2144">
            <w:pPr>
              <w:rPr>
                <w:vertAlign w:val="superscript"/>
              </w:rPr>
            </w:pPr>
            <w:r>
              <w:t>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C000"/>
          </w:tcPr>
          <w:p w:rsidR="00D06C29" w:rsidRDefault="00D06C29"/>
        </w:tc>
      </w:tr>
      <w:tr w:rsidR="00C154B3" w:rsidTr="00187257">
        <w:tc>
          <w:tcPr>
            <w:tcW w:w="1345" w:type="dxa"/>
            <w:shd w:val="clear" w:color="auto" w:fill="FF0000"/>
          </w:tcPr>
          <w:p w:rsidR="00C154B3" w:rsidRDefault="00C154B3"/>
        </w:tc>
        <w:tc>
          <w:tcPr>
            <w:tcW w:w="4863" w:type="dxa"/>
            <w:shd w:val="clear" w:color="auto" w:fill="FF0000"/>
          </w:tcPr>
          <w:p w:rsidR="00C154B3" w:rsidRPr="000945CD" w:rsidRDefault="00C154B3">
            <w:pPr>
              <w:rPr>
                <w:rFonts w:ascii="Cambria" w:hAnsi="Cambria" w:cs="Calibri"/>
                <w:b/>
              </w:rPr>
            </w:pPr>
            <w:r w:rsidRPr="000945CD">
              <w:rPr>
                <w:rFonts w:ascii="Cambria" w:hAnsi="Cambria" w:cs="Calibri"/>
                <w:b/>
              </w:rPr>
              <w:t>SUMA</w:t>
            </w:r>
          </w:p>
        </w:tc>
        <w:tc>
          <w:tcPr>
            <w:tcW w:w="1794" w:type="dxa"/>
            <w:shd w:val="clear" w:color="auto" w:fill="FF0000"/>
          </w:tcPr>
          <w:p w:rsidR="00C154B3" w:rsidRPr="00187257" w:rsidRDefault="00C154B3" w:rsidP="00187257">
            <w:pPr>
              <w:rPr>
                <w:b/>
                <w:vertAlign w:val="superscript"/>
              </w:rPr>
            </w:pPr>
            <w:r w:rsidRPr="000945CD">
              <w:rPr>
                <w:b/>
              </w:rPr>
              <w:t>16,55</w:t>
            </w:r>
            <w:r w:rsidR="003A2144">
              <w:rPr>
                <w:b/>
              </w:rPr>
              <w:t>km</w:t>
            </w:r>
            <w:r w:rsidR="00187257">
              <w:rPr>
                <w:b/>
              </w:rPr>
              <w:t>/ 0m</w:t>
            </w:r>
            <w:r w:rsidR="00187257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</w:tr>
      <w:tr w:rsidR="00C154B3" w:rsidTr="00187257">
        <w:tc>
          <w:tcPr>
            <w:tcW w:w="1345" w:type="dxa"/>
            <w:vMerge w:val="restart"/>
            <w:shd w:val="clear" w:color="auto" w:fill="00B0F0"/>
          </w:tcPr>
          <w:p w:rsidR="00C154B3" w:rsidRDefault="00C154B3" w:rsidP="00F45F50">
            <w:r>
              <w:t>III</w:t>
            </w:r>
          </w:p>
          <w:p w:rsidR="00C154B3" w:rsidRDefault="00C154B3" w:rsidP="00F45F50">
            <w:r>
              <w:t>Jabłonna II+ Wierciszów</w:t>
            </w:r>
          </w:p>
        </w:tc>
        <w:tc>
          <w:tcPr>
            <w:tcW w:w="4863" w:type="dxa"/>
            <w:tcBorders>
              <w:bottom w:val="single" w:sz="4" w:space="0" w:color="auto"/>
            </w:tcBorders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Nr 107171L (droga koło remizy)</w:t>
            </w:r>
          </w:p>
        </w:tc>
        <w:tc>
          <w:tcPr>
            <w:tcW w:w="1794" w:type="dxa"/>
            <w:shd w:val="clear" w:color="auto" w:fill="00B0F0"/>
          </w:tcPr>
          <w:p w:rsidR="00C154B3" w:rsidRDefault="003A2144">
            <w:r>
              <w:t>1,300km</w:t>
            </w:r>
          </w:p>
        </w:tc>
        <w:tc>
          <w:tcPr>
            <w:tcW w:w="1286" w:type="dxa"/>
            <w:vMerge w:val="restart"/>
            <w:shd w:val="clear" w:color="auto" w:fill="00B0F0"/>
          </w:tcPr>
          <w:p w:rsidR="00C154B3" w:rsidRDefault="00C154B3">
            <w:r>
              <w:t>Pług dziobowy</w:t>
            </w:r>
          </w:p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tcBorders>
              <w:bottom w:val="single" w:sz="4" w:space="0" w:color="auto"/>
            </w:tcBorders>
            <w:shd w:val="clear" w:color="auto" w:fill="00B0F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>nr 107172L („poprzeczka koło Sędłaka”),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0,785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tcBorders>
              <w:bottom w:val="single" w:sz="4" w:space="0" w:color="auto"/>
            </w:tcBorders>
            <w:shd w:val="clear" w:color="auto" w:fill="00B0F0"/>
          </w:tcPr>
          <w:p w:rsidR="00C154B3" w:rsidRPr="008518A5" w:rsidRDefault="00C154B3" w:rsidP="00AF0662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>107173L („droga Kościelna”)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2,290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>107174L („droga do Bogdańskiego”),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shd w:val="clear" w:color="auto" w:fill="00B0F0"/>
          </w:tcPr>
          <w:p w:rsidR="00C154B3" w:rsidRDefault="00C154B3">
            <w:r>
              <w:t>1,760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154B3" w:rsidRPr="00C9280B" w:rsidRDefault="00C154B3" w:rsidP="00AF06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>107175L (poprzeczka  od drogi Kościelnej do drogi na Wierciszów)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shd w:val="clear" w:color="auto" w:fill="00B0F0"/>
          </w:tcPr>
          <w:p w:rsidR="00C154B3" w:rsidRDefault="00C154B3">
            <w:r>
              <w:t>1,350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</w:tcBorders>
            <w:shd w:val="clear" w:color="auto" w:fill="00B0F0"/>
          </w:tcPr>
          <w:p w:rsidR="00C154B3" w:rsidRPr="00C9280B" w:rsidRDefault="00C154B3" w:rsidP="00AF0662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>107176L  („droga</w:t>
            </w:r>
            <w:r>
              <w:rPr>
                <w:rFonts w:ascii="Cambria" w:hAnsi="Cambria" w:cs="Calibri"/>
              </w:rPr>
              <w:t xml:space="preserve"> </w:t>
            </w:r>
            <w:r w:rsidRPr="00C9280B">
              <w:rPr>
                <w:rFonts w:ascii="Cambria" w:hAnsi="Cambria" w:cs="Calibri"/>
              </w:rPr>
              <w:t xml:space="preserve"> </w:t>
            </w:r>
            <w:proofErr w:type="spellStart"/>
            <w:r w:rsidRPr="00C9280B">
              <w:rPr>
                <w:rFonts w:ascii="Cambria" w:hAnsi="Cambria" w:cs="Calibri"/>
              </w:rPr>
              <w:t>Tarasińskiego</w:t>
            </w:r>
            <w:proofErr w:type="spellEnd"/>
            <w:r w:rsidRPr="00C9280B">
              <w:rPr>
                <w:rFonts w:ascii="Cambria" w:hAnsi="Cambria" w:cs="Calibri"/>
              </w:rPr>
              <w:t xml:space="preserve">”),  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1,210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>107177L („droga  Krzaczkowa” wraz z odcinkiem  poprzeczki do Wojtasia</w:t>
            </w:r>
            <w:r>
              <w:rPr>
                <w:rFonts w:ascii="Cambria" w:hAnsi="Cambria" w:cs="Calibri"/>
              </w:rPr>
              <w:t>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1,360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 xml:space="preserve">107178L („poprzeczka od drogi  na Wierciszów do drogi </w:t>
            </w:r>
            <w:proofErr w:type="spellStart"/>
            <w:r w:rsidRPr="00C9280B">
              <w:rPr>
                <w:rFonts w:ascii="Cambria" w:hAnsi="Cambria" w:cs="Calibri"/>
              </w:rPr>
              <w:t>Tarasińskiego</w:t>
            </w:r>
            <w:proofErr w:type="spellEnd"/>
            <w:r w:rsidRPr="00C9280B">
              <w:rPr>
                <w:rFonts w:ascii="Cambria" w:hAnsi="Cambria" w:cs="Calibri"/>
              </w:rPr>
              <w:t xml:space="preserve"> 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0,850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 xml:space="preserve">107179L (droga koło </w:t>
            </w:r>
            <w:proofErr w:type="spellStart"/>
            <w:r w:rsidRPr="00C9280B">
              <w:rPr>
                <w:rFonts w:ascii="Cambria" w:hAnsi="Cambria" w:cs="Calibri"/>
              </w:rPr>
              <w:t>Hereckiego</w:t>
            </w:r>
            <w:proofErr w:type="spellEnd"/>
            <w:r w:rsidRPr="00C9280B">
              <w:rPr>
                <w:rFonts w:ascii="Cambria" w:hAnsi="Cambria" w:cs="Calibri"/>
              </w:rPr>
              <w:t xml:space="preserve"> ),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1,560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 w:rsidP="00AF06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107180L  </w:t>
            </w:r>
            <w:r w:rsidRPr="00C9280B">
              <w:rPr>
                <w:rFonts w:ascii="Cambria" w:hAnsi="Cambria" w:cs="Calibri"/>
              </w:rPr>
              <w:t>(droga do Osowy)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1,650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 xml:space="preserve">działka nr </w:t>
            </w:r>
            <w:proofErr w:type="spellStart"/>
            <w:r w:rsidRPr="00C9280B">
              <w:rPr>
                <w:rFonts w:ascii="Cambria" w:hAnsi="Cambria" w:cs="Calibri"/>
              </w:rPr>
              <w:t>ewid</w:t>
            </w:r>
            <w:proofErr w:type="spellEnd"/>
            <w:r w:rsidRPr="00C9280B">
              <w:rPr>
                <w:rFonts w:ascii="Cambria" w:hAnsi="Cambria" w:cs="Calibri"/>
              </w:rPr>
              <w:t xml:space="preserve">. 491( droga od </w:t>
            </w:r>
            <w:proofErr w:type="spellStart"/>
            <w:r w:rsidRPr="00C9280B">
              <w:rPr>
                <w:rFonts w:ascii="Cambria" w:hAnsi="Cambria" w:cs="Calibri"/>
              </w:rPr>
              <w:t>Boczka</w:t>
            </w:r>
            <w:proofErr w:type="spellEnd"/>
            <w:r w:rsidRPr="00C9280B">
              <w:rPr>
                <w:rFonts w:ascii="Cambria" w:hAnsi="Cambria" w:cs="Calibri"/>
              </w:rPr>
              <w:t xml:space="preserve">  do drogi na </w:t>
            </w:r>
            <w:proofErr w:type="spellStart"/>
            <w:r w:rsidRPr="00C9280B">
              <w:rPr>
                <w:rFonts w:ascii="Cambria" w:hAnsi="Cambria" w:cs="Calibri"/>
              </w:rPr>
              <w:t>Osowę</w:t>
            </w:r>
            <w:proofErr w:type="spellEnd"/>
            <w:r w:rsidRPr="00C9280B">
              <w:rPr>
                <w:rFonts w:ascii="Cambria" w:hAnsi="Cambria" w:cs="Calibri"/>
              </w:rPr>
              <w:t>-Wojtyła)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1,000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 xml:space="preserve">droga nr  działek 490, 380,441/1, 441/2 ( przy lesie koło </w:t>
            </w:r>
            <w:proofErr w:type="spellStart"/>
            <w:r w:rsidRPr="00C9280B">
              <w:rPr>
                <w:rFonts w:ascii="Cambria" w:hAnsi="Cambria" w:cs="Calibri"/>
              </w:rPr>
              <w:t>Goludy</w:t>
            </w:r>
            <w:proofErr w:type="spellEnd"/>
            <w:r w:rsidRPr="00C9280B">
              <w:rPr>
                <w:rFonts w:ascii="Cambria" w:hAnsi="Cambria" w:cs="Calibri"/>
              </w:rPr>
              <w:t xml:space="preserve"> do </w:t>
            </w:r>
            <w:proofErr w:type="spellStart"/>
            <w:r w:rsidRPr="00C9280B">
              <w:rPr>
                <w:rFonts w:ascii="Cambria" w:hAnsi="Cambria" w:cs="Calibri"/>
              </w:rPr>
              <w:t>Cajzera</w:t>
            </w:r>
            <w:proofErr w:type="spellEnd"/>
            <w:r w:rsidRPr="00C9280B">
              <w:rPr>
                <w:rFonts w:ascii="Cambria" w:hAnsi="Cambria" w:cs="Calibri"/>
              </w:rPr>
              <w:t>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2,300</w:t>
            </w:r>
            <w:r w:rsidR="003A2144">
              <w:t>km</w:t>
            </w:r>
          </w:p>
          <w:p w:rsidR="00C154B3" w:rsidRDefault="00C154B3"/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Pr="00C9280B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>droga nr działek  358,337,309, 298 ( do Chylińskiego i Mateckiej)</w:t>
            </w: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1,500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00B0F0"/>
          </w:tcPr>
          <w:p w:rsidR="00C154B3" w:rsidRDefault="00C154B3"/>
        </w:tc>
        <w:tc>
          <w:tcPr>
            <w:tcW w:w="4863" w:type="dxa"/>
            <w:shd w:val="clear" w:color="auto" w:fill="00B0F0"/>
          </w:tcPr>
          <w:p w:rsidR="00C154B3" w:rsidRDefault="00C154B3">
            <w:pPr>
              <w:rPr>
                <w:rFonts w:ascii="Cambria" w:hAnsi="Cambria" w:cs="Calibri"/>
              </w:rPr>
            </w:pPr>
            <w:r w:rsidRPr="00C9280B">
              <w:rPr>
                <w:rFonts w:ascii="Cambria" w:hAnsi="Cambria" w:cs="Calibri"/>
              </w:rPr>
              <w:t>droga nr działki 37 (od drogi powiatowej do Prusa)</w:t>
            </w:r>
          </w:p>
          <w:p w:rsidR="00C154B3" w:rsidRPr="00C9280B" w:rsidRDefault="00C154B3">
            <w:pPr>
              <w:rPr>
                <w:rFonts w:ascii="Cambria" w:hAnsi="Cambria" w:cs="Calibri"/>
              </w:rPr>
            </w:pPr>
          </w:p>
        </w:tc>
        <w:tc>
          <w:tcPr>
            <w:tcW w:w="1794" w:type="dxa"/>
            <w:shd w:val="clear" w:color="auto" w:fill="00B0F0"/>
          </w:tcPr>
          <w:p w:rsidR="00C154B3" w:rsidRDefault="00C154B3">
            <w:r>
              <w:t>0,600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00B0F0"/>
          </w:tcPr>
          <w:p w:rsidR="00C154B3" w:rsidRDefault="00C154B3"/>
        </w:tc>
      </w:tr>
      <w:tr w:rsidR="00D06C29" w:rsidTr="00187257">
        <w:tc>
          <w:tcPr>
            <w:tcW w:w="1345" w:type="dxa"/>
            <w:shd w:val="clear" w:color="auto" w:fill="00B0F0"/>
          </w:tcPr>
          <w:p w:rsidR="00D06C29" w:rsidRDefault="00D06C29"/>
        </w:tc>
        <w:tc>
          <w:tcPr>
            <w:tcW w:w="4863" w:type="dxa"/>
            <w:shd w:val="clear" w:color="auto" w:fill="00B0F0"/>
          </w:tcPr>
          <w:p w:rsidR="00D06C29" w:rsidRPr="00C9280B" w:rsidRDefault="00D06C2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place</w:t>
            </w:r>
          </w:p>
        </w:tc>
        <w:tc>
          <w:tcPr>
            <w:tcW w:w="1794" w:type="dxa"/>
            <w:shd w:val="clear" w:color="auto" w:fill="00B0F0"/>
          </w:tcPr>
          <w:p w:rsidR="00D06C29" w:rsidRPr="00D06C29" w:rsidRDefault="00D06C29">
            <w:pPr>
              <w:rPr>
                <w:vertAlign w:val="superscript"/>
              </w:rPr>
            </w:pPr>
            <w:r>
              <w:t>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00B0F0"/>
          </w:tcPr>
          <w:p w:rsidR="00D06C29" w:rsidRDefault="00D06C29"/>
        </w:tc>
      </w:tr>
      <w:tr w:rsidR="00C154B3" w:rsidTr="00187257">
        <w:tc>
          <w:tcPr>
            <w:tcW w:w="1345" w:type="dxa"/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  <w:tc>
          <w:tcPr>
            <w:tcW w:w="4863" w:type="dxa"/>
            <w:shd w:val="clear" w:color="auto" w:fill="FF0000"/>
          </w:tcPr>
          <w:p w:rsidR="00C154B3" w:rsidRPr="000945CD" w:rsidRDefault="00C154B3">
            <w:pPr>
              <w:rPr>
                <w:rFonts w:ascii="Cambria" w:hAnsi="Cambria" w:cs="Calibri"/>
                <w:b/>
              </w:rPr>
            </w:pPr>
            <w:r w:rsidRPr="000945CD">
              <w:rPr>
                <w:rFonts w:ascii="Cambria" w:hAnsi="Cambria" w:cs="Calibri"/>
                <w:b/>
              </w:rPr>
              <w:t>SUMA</w:t>
            </w:r>
          </w:p>
        </w:tc>
        <w:tc>
          <w:tcPr>
            <w:tcW w:w="1794" w:type="dxa"/>
            <w:shd w:val="clear" w:color="auto" w:fill="FF0000"/>
          </w:tcPr>
          <w:p w:rsidR="00C154B3" w:rsidRPr="00D06C29" w:rsidRDefault="00C154B3">
            <w:pPr>
              <w:rPr>
                <w:b/>
                <w:vertAlign w:val="superscript"/>
              </w:rPr>
            </w:pPr>
            <w:r w:rsidRPr="000945CD">
              <w:rPr>
                <w:b/>
              </w:rPr>
              <w:t>19,515</w:t>
            </w:r>
            <w:r w:rsidR="00D06C29">
              <w:rPr>
                <w:b/>
              </w:rPr>
              <w:t>km/ 100m</w:t>
            </w:r>
            <w:r w:rsidR="00D06C29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</w:tr>
      <w:tr w:rsidR="00C154B3" w:rsidTr="00187257">
        <w:tc>
          <w:tcPr>
            <w:tcW w:w="1345" w:type="dxa"/>
            <w:vMerge w:val="restart"/>
            <w:shd w:val="clear" w:color="auto" w:fill="7030A0"/>
          </w:tcPr>
          <w:p w:rsidR="00C154B3" w:rsidRDefault="00C154B3">
            <w:r w:rsidRPr="000945CD">
              <w:t>IV</w:t>
            </w:r>
          </w:p>
          <w:p w:rsidR="00C154B3" w:rsidRDefault="00C154B3">
            <w:r>
              <w:t>Jabłonna I</w:t>
            </w:r>
          </w:p>
          <w:p w:rsidR="00A72031" w:rsidRPr="000945CD" w:rsidRDefault="00A72031">
            <w:r>
              <w:t>Jabłonna Majątek (place)</w:t>
            </w:r>
          </w:p>
        </w:tc>
        <w:tc>
          <w:tcPr>
            <w:tcW w:w="4863" w:type="dxa"/>
            <w:shd w:val="clear" w:color="auto" w:fill="7030A0"/>
          </w:tcPr>
          <w:p w:rsidR="00C154B3" w:rsidRPr="000945CD" w:rsidRDefault="00C154B3">
            <w:pPr>
              <w:rPr>
                <w:rFonts w:ascii="Cambria" w:hAnsi="Cambria" w:cs="Calibri"/>
              </w:rPr>
            </w:pPr>
            <w:r w:rsidRPr="000945CD">
              <w:rPr>
                <w:rFonts w:asciiTheme="majorHAnsi" w:hAnsiTheme="majorHAnsi" w:cs="Calibri"/>
                <w:sz w:val="24"/>
                <w:szCs w:val="24"/>
              </w:rPr>
              <w:t>nr 107159L ( „Zapłocie” – od gorzelni do Piotrkowa Drugiego)</w:t>
            </w:r>
          </w:p>
        </w:tc>
        <w:tc>
          <w:tcPr>
            <w:tcW w:w="1794" w:type="dxa"/>
            <w:shd w:val="clear" w:color="auto" w:fill="7030A0"/>
          </w:tcPr>
          <w:p w:rsidR="00C154B3" w:rsidRPr="000945CD" w:rsidRDefault="00C154B3">
            <w:r w:rsidRPr="000945CD">
              <w:t>2,1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 w:val="restart"/>
            <w:shd w:val="clear" w:color="auto" w:fill="7030A0"/>
          </w:tcPr>
          <w:p w:rsidR="00C154B3" w:rsidRPr="000945CD" w:rsidRDefault="00C154B3" w:rsidP="005A1897">
            <w:r>
              <w:t xml:space="preserve">Pług </w:t>
            </w:r>
            <w:r w:rsidR="00A03408">
              <w:t>prosty lub dziobowy</w:t>
            </w:r>
            <w:r>
              <w:t xml:space="preserve"> </w:t>
            </w:r>
          </w:p>
        </w:tc>
      </w:tr>
      <w:tr w:rsidR="00C154B3" w:rsidTr="00187257">
        <w:tc>
          <w:tcPr>
            <w:tcW w:w="1345" w:type="dxa"/>
            <w:vMerge/>
            <w:shd w:val="clear" w:color="auto" w:fill="7030A0"/>
          </w:tcPr>
          <w:p w:rsidR="00C154B3" w:rsidRPr="000945CD" w:rsidRDefault="00C154B3"/>
        </w:tc>
        <w:tc>
          <w:tcPr>
            <w:tcW w:w="4863" w:type="dxa"/>
            <w:shd w:val="clear" w:color="auto" w:fill="7030A0"/>
          </w:tcPr>
          <w:p w:rsidR="00C154B3" w:rsidRPr="000945CD" w:rsidRDefault="00C154B3">
            <w:pPr>
              <w:rPr>
                <w:rFonts w:ascii="Cambria" w:hAnsi="Cambria" w:cs="Calibri"/>
              </w:rPr>
            </w:pPr>
            <w:r w:rsidRPr="000945CD">
              <w:rPr>
                <w:rFonts w:asciiTheme="majorHAnsi" w:hAnsiTheme="majorHAnsi" w:cs="Calibri"/>
                <w:sz w:val="24"/>
                <w:szCs w:val="24"/>
              </w:rPr>
              <w:t>107158L (od gorzelni do ujęcia wody)</w:t>
            </w:r>
          </w:p>
        </w:tc>
        <w:tc>
          <w:tcPr>
            <w:tcW w:w="1794" w:type="dxa"/>
            <w:shd w:val="clear" w:color="auto" w:fill="7030A0"/>
          </w:tcPr>
          <w:p w:rsidR="00C154B3" w:rsidRPr="000945CD" w:rsidRDefault="00C154B3" w:rsidP="00187257">
            <w:r w:rsidRPr="000945CD">
              <w:t>0,2</w:t>
            </w:r>
            <w:r w:rsidR="00187257">
              <w:t>50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7030A0"/>
          </w:tcPr>
          <w:p w:rsidR="00C154B3" w:rsidRPr="000945CD" w:rsidRDefault="00C154B3"/>
        </w:tc>
      </w:tr>
      <w:tr w:rsidR="00C154B3" w:rsidTr="00187257">
        <w:tc>
          <w:tcPr>
            <w:tcW w:w="1345" w:type="dxa"/>
            <w:vMerge/>
            <w:shd w:val="clear" w:color="auto" w:fill="7030A0"/>
          </w:tcPr>
          <w:p w:rsidR="00C154B3" w:rsidRPr="000945CD" w:rsidRDefault="00C154B3"/>
        </w:tc>
        <w:tc>
          <w:tcPr>
            <w:tcW w:w="4863" w:type="dxa"/>
            <w:shd w:val="clear" w:color="auto" w:fill="7030A0"/>
          </w:tcPr>
          <w:p w:rsidR="00C154B3" w:rsidRPr="000945CD" w:rsidRDefault="00C154B3">
            <w:pPr>
              <w:rPr>
                <w:rFonts w:ascii="Cambria" w:hAnsi="Cambria" w:cs="Calibri"/>
              </w:rPr>
            </w:pPr>
            <w:r w:rsidRPr="000945CD">
              <w:rPr>
                <w:rFonts w:asciiTheme="majorHAnsi" w:hAnsiTheme="majorHAnsi" w:cs="Calibri"/>
                <w:sz w:val="24"/>
                <w:szCs w:val="24"/>
              </w:rPr>
              <w:t>nr 107160L („Wesoła”)</w:t>
            </w:r>
          </w:p>
        </w:tc>
        <w:tc>
          <w:tcPr>
            <w:tcW w:w="1794" w:type="dxa"/>
            <w:shd w:val="clear" w:color="auto" w:fill="7030A0"/>
          </w:tcPr>
          <w:p w:rsidR="00C154B3" w:rsidRPr="000945CD" w:rsidRDefault="00C154B3">
            <w:r w:rsidRPr="000945CD">
              <w:t>3,</w:t>
            </w:r>
            <w:r w:rsidR="00D06C29">
              <w:t>0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7030A0"/>
          </w:tcPr>
          <w:p w:rsidR="00C154B3" w:rsidRPr="000945CD" w:rsidRDefault="00C154B3"/>
        </w:tc>
      </w:tr>
      <w:tr w:rsidR="00C154B3" w:rsidTr="00187257">
        <w:tc>
          <w:tcPr>
            <w:tcW w:w="1345" w:type="dxa"/>
            <w:vMerge/>
            <w:shd w:val="clear" w:color="auto" w:fill="7030A0"/>
          </w:tcPr>
          <w:p w:rsidR="00C154B3" w:rsidRPr="000945CD" w:rsidRDefault="00C154B3"/>
        </w:tc>
        <w:tc>
          <w:tcPr>
            <w:tcW w:w="4863" w:type="dxa"/>
            <w:shd w:val="clear" w:color="auto" w:fill="7030A0"/>
          </w:tcPr>
          <w:p w:rsidR="00C154B3" w:rsidRPr="000945CD" w:rsidRDefault="00C154B3" w:rsidP="00E0171D">
            <w:pPr>
              <w:rPr>
                <w:rFonts w:ascii="Cambria" w:hAnsi="Cambria" w:cs="Calibri"/>
              </w:rPr>
            </w:pPr>
            <w:r w:rsidRPr="000945CD">
              <w:rPr>
                <w:rFonts w:asciiTheme="majorHAnsi" w:hAnsiTheme="majorHAnsi" w:cs="Calibri"/>
                <w:sz w:val="24"/>
                <w:szCs w:val="24"/>
              </w:rPr>
              <w:t>107163L   („Malinowskiego”),</w:t>
            </w:r>
          </w:p>
        </w:tc>
        <w:tc>
          <w:tcPr>
            <w:tcW w:w="1794" w:type="dxa"/>
            <w:shd w:val="clear" w:color="auto" w:fill="7030A0"/>
          </w:tcPr>
          <w:p w:rsidR="00C154B3" w:rsidRPr="000945CD" w:rsidRDefault="00C154B3">
            <w:r w:rsidRPr="000945CD">
              <w:t>2,65</w:t>
            </w:r>
            <w:r w:rsidR="003A2144">
              <w:t>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7030A0"/>
          </w:tcPr>
          <w:p w:rsidR="00C154B3" w:rsidRPr="000945CD" w:rsidRDefault="00C154B3"/>
        </w:tc>
      </w:tr>
      <w:tr w:rsidR="00C154B3" w:rsidTr="00187257">
        <w:tc>
          <w:tcPr>
            <w:tcW w:w="1345" w:type="dxa"/>
            <w:vMerge/>
            <w:shd w:val="clear" w:color="auto" w:fill="7030A0"/>
          </w:tcPr>
          <w:p w:rsidR="00C154B3" w:rsidRPr="000945CD" w:rsidRDefault="00C154B3"/>
        </w:tc>
        <w:tc>
          <w:tcPr>
            <w:tcW w:w="4863" w:type="dxa"/>
            <w:shd w:val="clear" w:color="auto" w:fill="7030A0"/>
          </w:tcPr>
          <w:p w:rsidR="00C154B3" w:rsidRPr="000945CD" w:rsidRDefault="00C154B3">
            <w:pPr>
              <w:rPr>
                <w:rFonts w:ascii="Cambria" w:hAnsi="Cambria" w:cs="Calibri"/>
              </w:rPr>
            </w:pPr>
            <w:r w:rsidRPr="000945CD">
              <w:rPr>
                <w:rFonts w:asciiTheme="majorHAnsi" w:hAnsiTheme="majorHAnsi" w:cs="Calibri"/>
                <w:sz w:val="24"/>
                <w:szCs w:val="24"/>
              </w:rPr>
              <w:t>107164L („Wiatraczna”)</w:t>
            </w:r>
          </w:p>
        </w:tc>
        <w:tc>
          <w:tcPr>
            <w:tcW w:w="1794" w:type="dxa"/>
            <w:shd w:val="clear" w:color="auto" w:fill="7030A0"/>
          </w:tcPr>
          <w:p w:rsidR="00C154B3" w:rsidRPr="000945CD" w:rsidRDefault="00C154B3">
            <w:r w:rsidRPr="000945CD">
              <w:t>2,35</w:t>
            </w:r>
            <w:r w:rsidR="003A2144">
              <w:t>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7030A0"/>
          </w:tcPr>
          <w:p w:rsidR="00C154B3" w:rsidRPr="000945CD" w:rsidRDefault="00C154B3"/>
        </w:tc>
      </w:tr>
      <w:tr w:rsidR="00C154B3" w:rsidTr="00187257">
        <w:tc>
          <w:tcPr>
            <w:tcW w:w="1345" w:type="dxa"/>
            <w:vMerge/>
            <w:shd w:val="clear" w:color="auto" w:fill="7030A0"/>
          </w:tcPr>
          <w:p w:rsidR="00C154B3" w:rsidRPr="000945CD" w:rsidRDefault="00C154B3"/>
        </w:tc>
        <w:tc>
          <w:tcPr>
            <w:tcW w:w="4863" w:type="dxa"/>
            <w:shd w:val="clear" w:color="auto" w:fill="7030A0"/>
          </w:tcPr>
          <w:p w:rsidR="00C154B3" w:rsidRPr="000945CD" w:rsidRDefault="00C154B3" w:rsidP="00E0171D">
            <w:pPr>
              <w:rPr>
                <w:rFonts w:ascii="Cambria" w:hAnsi="Cambria" w:cs="Calibri"/>
              </w:rPr>
            </w:pPr>
            <w:r w:rsidRPr="000945CD">
              <w:rPr>
                <w:rFonts w:asciiTheme="majorHAnsi" w:hAnsiTheme="majorHAnsi" w:cs="Calibri"/>
                <w:sz w:val="24"/>
                <w:szCs w:val="24"/>
              </w:rPr>
              <w:t>107165L + 107166L („Sachalin”)</w:t>
            </w:r>
          </w:p>
        </w:tc>
        <w:tc>
          <w:tcPr>
            <w:tcW w:w="1794" w:type="dxa"/>
            <w:shd w:val="clear" w:color="auto" w:fill="7030A0"/>
          </w:tcPr>
          <w:p w:rsidR="00C154B3" w:rsidRPr="000945CD" w:rsidRDefault="00C154B3">
            <w:r w:rsidRPr="000945CD">
              <w:t>1,75</w:t>
            </w:r>
            <w:r w:rsidR="003A2144">
              <w:t>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7030A0"/>
          </w:tcPr>
          <w:p w:rsidR="00C154B3" w:rsidRPr="000945CD" w:rsidRDefault="00C154B3"/>
        </w:tc>
      </w:tr>
      <w:tr w:rsidR="00D06C29" w:rsidTr="00187257">
        <w:tc>
          <w:tcPr>
            <w:tcW w:w="1345" w:type="dxa"/>
            <w:shd w:val="clear" w:color="auto" w:fill="7030A0"/>
          </w:tcPr>
          <w:p w:rsidR="00D06C29" w:rsidRPr="000945CD" w:rsidRDefault="00D06C29"/>
        </w:tc>
        <w:tc>
          <w:tcPr>
            <w:tcW w:w="4863" w:type="dxa"/>
            <w:shd w:val="clear" w:color="auto" w:fill="7030A0"/>
          </w:tcPr>
          <w:p w:rsidR="00D06C29" w:rsidRPr="000945CD" w:rsidRDefault="00D06C29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 xml:space="preserve">Działka nr 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ewid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.  578/6 i 706 („Piekarnia”)</w:t>
            </w:r>
          </w:p>
        </w:tc>
        <w:tc>
          <w:tcPr>
            <w:tcW w:w="1794" w:type="dxa"/>
            <w:shd w:val="clear" w:color="auto" w:fill="7030A0"/>
          </w:tcPr>
          <w:p w:rsidR="00D06C29" w:rsidRPr="000945CD" w:rsidRDefault="00D06C29">
            <w:r>
              <w:t>0,50</w:t>
            </w:r>
            <w:r w:rsidR="003A2144">
              <w:t>0</w:t>
            </w:r>
            <w:r>
              <w:t>km</w:t>
            </w:r>
          </w:p>
        </w:tc>
        <w:tc>
          <w:tcPr>
            <w:tcW w:w="1286" w:type="dxa"/>
            <w:shd w:val="clear" w:color="auto" w:fill="7030A0"/>
          </w:tcPr>
          <w:p w:rsidR="00D06C29" w:rsidRPr="000945CD" w:rsidRDefault="00D06C29"/>
        </w:tc>
      </w:tr>
      <w:tr w:rsidR="00187257" w:rsidTr="00187257">
        <w:tc>
          <w:tcPr>
            <w:tcW w:w="1345" w:type="dxa"/>
            <w:shd w:val="clear" w:color="auto" w:fill="7030A0"/>
          </w:tcPr>
          <w:p w:rsidR="00187257" w:rsidRPr="000945CD" w:rsidRDefault="00187257"/>
        </w:tc>
        <w:tc>
          <w:tcPr>
            <w:tcW w:w="4863" w:type="dxa"/>
            <w:shd w:val="clear" w:color="auto" w:fill="7030A0"/>
          </w:tcPr>
          <w:p w:rsidR="00187257" w:rsidRPr="00C9280B" w:rsidRDefault="00187257" w:rsidP="00392412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place</w:t>
            </w:r>
          </w:p>
        </w:tc>
        <w:tc>
          <w:tcPr>
            <w:tcW w:w="1794" w:type="dxa"/>
            <w:shd w:val="clear" w:color="auto" w:fill="7030A0"/>
          </w:tcPr>
          <w:p w:rsidR="00187257" w:rsidRPr="00D06C29" w:rsidRDefault="00187257" w:rsidP="00392412">
            <w:pPr>
              <w:rPr>
                <w:vertAlign w:val="superscript"/>
              </w:rPr>
            </w:pPr>
            <w:r>
              <w:t>7800m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7030A0"/>
          </w:tcPr>
          <w:p w:rsidR="00187257" w:rsidRPr="000945CD" w:rsidRDefault="00187257"/>
        </w:tc>
      </w:tr>
      <w:tr w:rsidR="00C154B3" w:rsidRPr="00602521" w:rsidTr="00187257">
        <w:tc>
          <w:tcPr>
            <w:tcW w:w="1345" w:type="dxa"/>
            <w:shd w:val="clear" w:color="auto" w:fill="FF0000"/>
          </w:tcPr>
          <w:p w:rsidR="00C154B3" w:rsidRPr="00602521" w:rsidRDefault="00C154B3">
            <w:pPr>
              <w:rPr>
                <w:b/>
              </w:rPr>
            </w:pPr>
          </w:p>
        </w:tc>
        <w:tc>
          <w:tcPr>
            <w:tcW w:w="4863" w:type="dxa"/>
            <w:shd w:val="clear" w:color="auto" w:fill="FF0000"/>
          </w:tcPr>
          <w:p w:rsidR="00C154B3" w:rsidRPr="00602521" w:rsidRDefault="00C154B3" w:rsidP="00E0171D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602521">
              <w:rPr>
                <w:rFonts w:asciiTheme="majorHAnsi" w:hAnsiTheme="majorHAnsi" w:cs="Calibri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94" w:type="dxa"/>
            <w:shd w:val="clear" w:color="auto" w:fill="FF0000"/>
          </w:tcPr>
          <w:p w:rsidR="00C154B3" w:rsidRPr="00D06C29" w:rsidRDefault="00D06C29" w:rsidP="00187257">
            <w:pPr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187257">
              <w:rPr>
                <w:b/>
              </w:rPr>
              <w:t>2</w:t>
            </w:r>
            <w:r>
              <w:rPr>
                <w:b/>
              </w:rPr>
              <w:t>,</w:t>
            </w:r>
            <w:r w:rsidR="00187257">
              <w:rPr>
                <w:b/>
              </w:rPr>
              <w:t>60</w:t>
            </w:r>
            <w:r>
              <w:rPr>
                <w:b/>
              </w:rPr>
              <w:t>km/</w:t>
            </w:r>
            <w:r w:rsidR="00187257">
              <w:rPr>
                <w:b/>
              </w:rPr>
              <w:t>7800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0000"/>
          </w:tcPr>
          <w:p w:rsidR="00C154B3" w:rsidRPr="00602521" w:rsidRDefault="00C154B3">
            <w:pPr>
              <w:rPr>
                <w:b/>
              </w:rPr>
            </w:pPr>
          </w:p>
        </w:tc>
      </w:tr>
      <w:tr w:rsidR="00A03408" w:rsidTr="00187257">
        <w:tc>
          <w:tcPr>
            <w:tcW w:w="1345" w:type="dxa"/>
            <w:vMerge w:val="restart"/>
            <w:shd w:val="clear" w:color="auto" w:fill="92D050"/>
          </w:tcPr>
          <w:p w:rsidR="00A03408" w:rsidRDefault="00A03408">
            <w:r>
              <w:t>V</w:t>
            </w:r>
          </w:p>
          <w:p w:rsidR="00A03408" w:rsidRDefault="00A03408">
            <w:r>
              <w:t>Piotrków I+</w:t>
            </w:r>
          </w:p>
          <w:p w:rsidR="00A03408" w:rsidRDefault="00A03408">
            <w:r>
              <w:t>Piotrków II+</w:t>
            </w:r>
          </w:p>
          <w:p w:rsidR="00A03408" w:rsidRDefault="00A03408">
            <w:r>
              <w:t>Piotrków Kol.</w:t>
            </w:r>
          </w:p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nr 107181L ( „droga do SKR”)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4,415</w:t>
            </w:r>
            <w:r w:rsidR="003A2144">
              <w:t>km</w:t>
            </w:r>
          </w:p>
        </w:tc>
        <w:tc>
          <w:tcPr>
            <w:tcW w:w="1286" w:type="dxa"/>
            <w:vMerge w:val="restart"/>
            <w:shd w:val="clear" w:color="auto" w:fill="92D050"/>
          </w:tcPr>
          <w:p w:rsidR="00A03408" w:rsidRDefault="00A03408" w:rsidP="005A1897">
            <w:r>
              <w:t>Pług dziobowy</w:t>
            </w:r>
          </w:p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107182L („Czołgowa”),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0,300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107183L ( koło starej remizy)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0,350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nr107184L (droga od kościoła przy rzece),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1,475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0945C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działka 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ewid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. 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>3026/1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 (od drogi wojewódzkiej do SKR)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0,730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0945C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droga gminna 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nr 107185L 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>(od SKR do Karasia)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1,530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0945C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1002 ( od drogi wojewódzkiej do drogi przy rzece)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0,300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107186L  (od Klimkowej do </w:t>
            </w: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Pyca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>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1,600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107187L ( „od Kurka do Fusa”),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1,750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dziłka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 nr </w:t>
            </w: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ewid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>.  3207, 3076 (od dro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gi 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>wojewódzkiej do Flisa)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1,550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187257" w:rsidTr="00187257">
        <w:tc>
          <w:tcPr>
            <w:tcW w:w="1345" w:type="dxa"/>
            <w:shd w:val="clear" w:color="auto" w:fill="92D050"/>
          </w:tcPr>
          <w:p w:rsidR="00187257" w:rsidRDefault="00187257"/>
        </w:tc>
        <w:tc>
          <w:tcPr>
            <w:tcW w:w="4863" w:type="dxa"/>
            <w:shd w:val="clear" w:color="auto" w:fill="92D050"/>
          </w:tcPr>
          <w:p w:rsidR="00187257" w:rsidRPr="00C80EDE" w:rsidRDefault="00187257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Dojazd do hydroforni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  </w:t>
            </w:r>
          </w:p>
        </w:tc>
        <w:tc>
          <w:tcPr>
            <w:tcW w:w="1794" w:type="dxa"/>
            <w:shd w:val="clear" w:color="auto" w:fill="92D050"/>
          </w:tcPr>
          <w:p w:rsidR="00187257" w:rsidRDefault="00187257">
            <w:r>
              <w:t>0,1km</w:t>
            </w:r>
          </w:p>
        </w:tc>
        <w:tc>
          <w:tcPr>
            <w:tcW w:w="1286" w:type="dxa"/>
            <w:shd w:val="clear" w:color="auto" w:fill="92D050"/>
          </w:tcPr>
          <w:p w:rsidR="00187257" w:rsidRDefault="00187257"/>
        </w:tc>
      </w:tr>
      <w:tr w:rsidR="003A2144" w:rsidTr="00187257">
        <w:tc>
          <w:tcPr>
            <w:tcW w:w="1345" w:type="dxa"/>
            <w:shd w:val="clear" w:color="auto" w:fill="92D050"/>
          </w:tcPr>
          <w:p w:rsidR="003A2144" w:rsidRDefault="003A2144"/>
        </w:tc>
        <w:tc>
          <w:tcPr>
            <w:tcW w:w="4863" w:type="dxa"/>
            <w:shd w:val="clear" w:color="auto" w:fill="92D050"/>
          </w:tcPr>
          <w:p w:rsidR="003A2144" w:rsidRPr="00C80EDE" w:rsidRDefault="003A2144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Place</w:t>
            </w:r>
          </w:p>
        </w:tc>
        <w:tc>
          <w:tcPr>
            <w:tcW w:w="1794" w:type="dxa"/>
            <w:shd w:val="clear" w:color="auto" w:fill="92D050"/>
          </w:tcPr>
          <w:p w:rsidR="003A2144" w:rsidRPr="003A2144" w:rsidRDefault="003A2144">
            <w:r>
              <w:t>1250m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92D050"/>
          </w:tcPr>
          <w:p w:rsidR="003A2144" w:rsidRDefault="003A2144"/>
        </w:tc>
      </w:tr>
      <w:tr w:rsidR="00C154B3" w:rsidTr="00187257">
        <w:tc>
          <w:tcPr>
            <w:tcW w:w="1345" w:type="dxa"/>
            <w:shd w:val="clear" w:color="auto" w:fill="FF0000"/>
          </w:tcPr>
          <w:p w:rsidR="00C154B3" w:rsidRPr="00F12EA3" w:rsidRDefault="00C154B3">
            <w:pPr>
              <w:rPr>
                <w:b/>
              </w:rPr>
            </w:pPr>
          </w:p>
        </w:tc>
        <w:tc>
          <w:tcPr>
            <w:tcW w:w="4863" w:type="dxa"/>
            <w:shd w:val="clear" w:color="auto" w:fill="FF0000"/>
          </w:tcPr>
          <w:p w:rsidR="00C154B3" w:rsidRPr="00F12EA3" w:rsidRDefault="00C154B3" w:rsidP="00E0171D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12EA3">
              <w:rPr>
                <w:rFonts w:asciiTheme="majorHAnsi" w:hAnsiTheme="majorHAnsi" w:cs="Calibri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94" w:type="dxa"/>
            <w:shd w:val="clear" w:color="auto" w:fill="FF0000"/>
          </w:tcPr>
          <w:p w:rsidR="00C154B3" w:rsidRPr="003A2144" w:rsidRDefault="00187257">
            <w:pPr>
              <w:rPr>
                <w:b/>
                <w:vertAlign w:val="superscript"/>
              </w:rPr>
            </w:pPr>
            <w:r>
              <w:rPr>
                <w:b/>
              </w:rPr>
              <w:t>14,10</w:t>
            </w:r>
            <w:r w:rsidR="003A2144">
              <w:rPr>
                <w:b/>
              </w:rPr>
              <w:t>km/1250m</w:t>
            </w:r>
            <w:r w:rsidR="003A2144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0000"/>
          </w:tcPr>
          <w:p w:rsidR="00C154B3" w:rsidRPr="00F12EA3" w:rsidRDefault="00C154B3">
            <w:pPr>
              <w:rPr>
                <w:b/>
              </w:rPr>
            </w:pPr>
          </w:p>
        </w:tc>
      </w:tr>
    </w:tbl>
    <w:p w:rsidR="00FB25B7" w:rsidRDefault="00BB15BE"/>
    <w:sectPr w:rsidR="00FB25B7" w:rsidSect="009266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10" w:rsidRDefault="00E91C10" w:rsidP="00666C94">
      <w:pPr>
        <w:spacing w:after="0" w:line="240" w:lineRule="auto"/>
      </w:pPr>
      <w:r>
        <w:separator/>
      </w:r>
    </w:p>
  </w:endnote>
  <w:endnote w:type="continuationSeparator" w:id="0">
    <w:p w:rsidR="00E91C10" w:rsidRDefault="00E91C10" w:rsidP="0066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10" w:rsidRDefault="00E91C10" w:rsidP="00666C94">
      <w:pPr>
        <w:spacing w:after="0" w:line="240" w:lineRule="auto"/>
      </w:pPr>
      <w:r>
        <w:separator/>
      </w:r>
    </w:p>
  </w:footnote>
  <w:footnote w:type="continuationSeparator" w:id="0">
    <w:p w:rsidR="00E91C10" w:rsidRDefault="00E91C10" w:rsidP="0066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94" w:rsidRDefault="00666C94" w:rsidP="00666C94">
    <w:pPr>
      <w:pStyle w:val="Nagwek"/>
      <w:jc w:val="right"/>
    </w:pPr>
    <w:r>
      <w:t xml:space="preserve">Załącznik nr 1 do umowy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71"/>
    <w:rsid w:val="000945CD"/>
    <w:rsid w:val="00186AE9"/>
    <w:rsid w:val="00187257"/>
    <w:rsid w:val="003757CF"/>
    <w:rsid w:val="003A19C1"/>
    <w:rsid w:val="003A2144"/>
    <w:rsid w:val="004F5943"/>
    <w:rsid w:val="005255B8"/>
    <w:rsid w:val="005A1897"/>
    <w:rsid w:val="005D366F"/>
    <w:rsid w:val="00602521"/>
    <w:rsid w:val="00665033"/>
    <w:rsid w:val="00666C94"/>
    <w:rsid w:val="009266F5"/>
    <w:rsid w:val="009843B8"/>
    <w:rsid w:val="00A03408"/>
    <w:rsid w:val="00A72031"/>
    <w:rsid w:val="00A84C11"/>
    <w:rsid w:val="00AD459E"/>
    <w:rsid w:val="00AF0662"/>
    <w:rsid w:val="00BB15BE"/>
    <w:rsid w:val="00BD2CE6"/>
    <w:rsid w:val="00C110A1"/>
    <w:rsid w:val="00C154B3"/>
    <w:rsid w:val="00C31D12"/>
    <w:rsid w:val="00D06C29"/>
    <w:rsid w:val="00E0171D"/>
    <w:rsid w:val="00E21671"/>
    <w:rsid w:val="00E91C10"/>
    <w:rsid w:val="00EB68C9"/>
    <w:rsid w:val="00F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C94"/>
  </w:style>
  <w:style w:type="paragraph" w:styleId="Stopka">
    <w:name w:val="footer"/>
    <w:basedOn w:val="Normalny"/>
    <w:link w:val="StopkaZnak"/>
    <w:uiPriority w:val="99"/>
    <w:semiHidden/>
    <w:unhideWhenUsed/>
    <w:rsid w:val="006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C94"/>
  </w:style>
  <w:style w:type="paragraph" w:styleId="Stopka">
    <w:name w:val="footer"/>
    <w:basedOn w:val="Normalny"/>
    <w:link w:val="StopkaZnak"/>
    <w:uiPriority w:val="99"/>
    <w:semiHidden/>
    <w:unhideWhenUsed/>
    <w:rsid w:val="006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C8730-1A5D-4747-A57F-8F5FB2BD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2015-01-22T09:39:00Z</cp:lastPrinted>
  <dcterms:created xsi:type="dcterms:W3CDTF">2015-11-09T17:38:00Z</dcterms:created>
  <dcterms:modified xsi:type="dcterms:W3CDTF">2015-11-09T17:38:00Z</dcterms:modified>
</cp:coreProperties>
</file>